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CF1D" w14:textId="6A173150" w:rsidR="00487DBE" w:rsidRDefault="00305B0B" w:rsidP="00487DBE">
      <w:pPr>
        <w:pStyle w:val="Default"/>
      </w:pPr>
      <w:r>
        <w:t xml:space="preserve"> </w:t>
      </w:r>
      <w:r w:rsidR="000B5D2F">
        <w:t xml:space="preserve"> </w:t>
      </w:r>
    </w:p>
    <w:p w14:paraId="5A196440" w14:textId="77777777" w:rsidR="00487DBE" w:rsidRPr="00487DBE" w:rsidRDefault="00487DBE" w:rsidP="00487DBE">
      <w:pPr>
        <w:pStyle w:val="Default"/>
        <w:jc w:val="center"/>
      </w:pPr>
      <w:r w:rsidRPr="00487DBE">
        <w:t>MŠ Studánka u sv. Jakuba, Manželů Burdychových 245, 549 41 Červený Kostelec</w:t>
      </w:r>
    </w:p>
    <w:p w14:paraId="1B27C77D" w14:textId="77777777" w:rsidR="00487DBE" w:rsidRDefault="00487DBE" w:rsidP="00487DBE">
      <w:pPr>
        <w:pStyle w:val="Default"/>
        <w:jc w:val="center"/>
      </w:pPr>
      <w:r w:rsidRPr="00487DBE">
        <w:t>IČO: 03 660</w:t>
      </w:r>
      <w:r>
        <w:t> </w:t>
      </w:r>
      <w:r w:rsidRPr="00487DBE">
        <w:t>265</w:t>
      </w:r>
    </w:p>
    <w:p w14:paraId="601CD0E3" w14:textId="77777777" w:rsidR="00487DBE" w:rsidRDefault="00487DBE" w:rsidP="00487DBE">
      <w:pPr>
        <w:pStyle w:val="Default"/>
        <w:jc w:val="center"/>
      </w:pPr>
    </w:p>
    <w:p w14:paraId="4C86836F" w14:textId="19854CF4" w:rsidR="00487DBE" w:rsidRDefault="00872C57" w:rsidP="00487DBE">
      <w:pPr>
        <w:pStyle w:val="Default"/>
        <w:jc w:val="center"/>
      </w:pPr>
      <w:r w:rsidRPr="004A4090">
        <w:rPr>
          <w:noProof/>
          <w:sz w:val="28"/>
          <w:szCs w:val="28"/>
        </w:rPr>
        <w:drawing>
          <wp:inline distT="0" distB="0" distL="0" distR="0" wp14:anchorId="29E5FD7D" wp14:editId="1BBC92A6">
            <wp:extent cx="1688694" cy="1051560"/>
            <wp:effectExtent l="0" t="0" r="6985" b="0"/>
            <wp:docPr id="6" name="Obrázek 1" descr="\\srvhakda2\SPOLECNE\Hanc_Petr\Jaja\logo-barevnost_bile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hakda2\SPOLECNE\Hanc_Petr\Jaja\logo-barevnost_bile_pozad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46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E983D" w14:textId="77777777" w:rsidR="00872C57" w:rsidRDefault="00872C57" w:rsidP="00487DBE">
      <w:pPr>
        <w:pStyle w:val="Default"/>
        <w:jc w:val="center"/>
      </w:pPr>
    </w:p>
    <w:p w14:paraId="5F6D1389" w14:textId="77777777" w:rsidR="00487DBE" w:rsidRPr="00487DBE" w:rsidRDefault="00487DBE" w:rsidP="00487DBE">
      <w:pPr>
        <w:pStyle w:val="Default"/>
        <w:jc w:val="center"/>
      </w:pPr>
    </w:p>
    <w:p w14:paraId="76936348" w14:textId="77777777" w:rsidR="00487DBE" w:rsidRDefault="00487DBE" w:rsidP="00487DB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KRITÉRIA PRO PŘIJÍMÁNÍ DĚTÍ DO MŠ</w:t>
      </w:r>
    </w:p>
    <w:p w14:paraId="0F54AC4F" w14:textId="77777777" w:rsidR="00487DBE" w:rsidRDefault="00487DBE" w:rsidP="00487DBE">
      <w:pPr>
        <w:pStyle w:val="Default"/>
        <w:rPr>
          <w:sz w:val="23"/>
          <w:szCs w:val="23"/>
        </w:rPr>
      </w:pPr>
    </w:p>
    <w:p w14:paraId="3E62FC96" w14:textId="77777777" w:rsidR="00487DBE" w:rsidRDefault="00487DBE" w:rsidP="00487DBE">
      <w:pPr>
        <w:pStyle w:val="Default"/>
        <w:rPr>
          <w:sz w:val="23"/>
          <w:szCs w:val="23"/>
        </w:rPr>
      </w:pPr>
    </w:p>
    <w:p w14:paraId="7680CE92" w14:textId="77777777" w:rsidR="00487DBE" w:rsidRDefault="00487DBE" w:rsidP="00487DBE">
      <w:pPr>
        <w:pStyle w:val="Default"/>
        <w:rPr>
          <w:sz w:val="23"/>
          <w:szCs w:val="23"/>
        </w:rPr>
      </w:pPr>
    </w:p>
    <w:p w14:paraId="4681AD33" w14:textId="1466BF2E" w:rsidR="00487DBE" w:rsidRDefault="00487DBE" w:rsidP="00487D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Ředitelka MŠ Studánka u sv. Jakuba po dohodě se zřizovatelem Oblastní charity Červený Kostelec stanovila následující kritéria, podle kterých bude postupovat při rozhodování o přijetí dítěte k předškolnímu vzdělávání. Důležitost kritérií odpovídá uvedenému pořadí 1 – </w:t>
      </w:r>
      <w:proofErr w:type="gramStart"/>
      <w:r w:rsidR="0048773A">
        <w:rPr>
          <w:sz w:val="23"/>
          <w:szCs w:val="23"/>
        </w:rPr>
        <w:t>7</w:t>
      </w:r>
      <w:r w:rsidR="00B76C99"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. </w:t>
      </w:r>
    </w:p>
    <w:p w14:paraId="77DE6899" w14:textId="77777777" w:rsidR="001030B6" w:rsidRDefault="001030B6" w:rsidP="00487DBE">
      <w:pPr>
        <w:pStyle w:val="Default"/>
        <w:jc w:val="both"/>
        <w:rPr>
          <w:sz w:val="23"/>
          <w:szCs w:val="23"/>
        </w:rPr>
      </w:pPr>
    </w:p>
    <w:p w14:paraId="2A5FA514" w14:textId="77777777" w:rsidR="001030B6" w:rsidRDefault="001030B6" w:rsidP="001030B6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Do mateřské školy budou přednostně přijímány děti, kteří již v </w:t>
      </w:r>
      <w:proofErr w:type="gramStart"/>
      <w:r>
        <w:rPr>
          <w:sz w:val="23"/>
          <w:szCs w:val="23"/>
        </w:rPr>
        <w:t>minulosti  MŠ</w:t>
      </w:r>
      <w:proofErr w:type="gramEnd"/>
      <w:r>
        <w:rPr>
          <w:sz w:val="23"/>
          <w:szCs w:val="23"/>
        </w:rPr>
        <w:t xml:space="preserve"> Studánku u sv. Jakuba navštěvovaly a v Rozhodnutí o přijetí byly přijaty na dobu určitou.</w:t>
      </w:r>
    </w:p>
    <w:p w14:paraId="324CAE88" w14:textId="77777777" w:rsidR="00487DBE" w:rsidRDefault="00487DBE" w:rsidP="00487DBE">
      <w:pPr>
        <w:pStyle w:val="Default"/>
        <w:jc w:val="both"/>
        <w:rPr>
          <w:sz w:val="23"/>
          <w:szCs w:val="23"/>
        </w:rPr>
      </w:pPr>
    </w:p>
    <w:p w14:paraId="42D06F13" w14:textId="52BE1778" w:rsidR="00487DBE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Do mateřské školy budou přednostně přijímány děti rodičů, kteří mají pracovní poměr s Oblastní charitou Červený Kostelec, s Pro-Charitou</w:t>
      </w:r>
      <w:r w:rsidR="00DE6695">
        <w:rPr>
          <w:sz w:val="23"/>
          <w:szCs w:val="23"/>
        </w:rPr>
        <w:t>-Servis</w:t>
      </w:r>
      <w:r>
        <w:rPr>
          <w:sz w:val="23"/>
          <w:szCs w:val="23"/>
        </w:rPr>
        <w:t xml:space="preserve"> s.r.o. a s MŠ Studánkou u sv. Jakuba. </w:t>
      </w:r>
    </w:p>
    <w:p w14:paraId="5141F34F" w14:textId="0DA593E1" w:rsidR="00487DBE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>Do mateřské školy budou přijímány děti rodičů, kteří mají uzavřené dohody (Dohoda o provedení práce, Dohoda o provedení činnosti) s Oblastní charitou Červený Kostelec, s Pro-</w:t>
      </w:r>
      <w:proofErr w:type="gramStart"/>
      <w:r>
        <w:rPr>
          <w:sz w:val="23"/>
          <w:szCs w:val="23"/>
        </w:rPr>
        <w:t>Charitou</w:t>
      </w:r>
      <w:r w:rsidR="009E72F9">
        <w:rPr>
          <w:sz w:val="23"/>
          <w:szCs w:val="23"/>
        </w:rPr>
        <w:t xml:space="preserve"> - Servis</w:t>
      </w:r>
      <w:proofErr w:type="gramEnd"/>
      <w:r>
        <w:rPr>
          <w:sz w:val="23"/>
          <w:szCs w:val="23"/>
        </w:rPr>
        <w:t xml:space="preserve"> s.r.o. a s MŠ Studánkou u sv. Jakuba. </w:t>
      </w:r>
    </w:p>
    <w:p w14:paraId="6A1FFB82" w14:textId="77777777" w:rsidR="00487DBE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mateřské školy budou přijímány děti, jejichž sourozenec již mateřskou školu navštěvuje a bude se v mateřské škole dále vzdělávat. </w:t>
      </w:r>
    </w:p>
    <w:p w14:paraId="680093F3" w14:textId="77777777" w:rsidR="00487DBE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mateřské školy budou přijímány přednostně děti s celotýdenní docházkou. </w:t>
      </w:r>
    </w:p>
    <w:p w14:paraId="7938B66D" w14:textId="77777777" w:rsidR="00487DBE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mateřské školy budou děti přijímány podle věku, od nejstaršího po nejmladší. </w:t>
      </w:r>
    </w:p>
    <w:p w14:paraId="0FBB7C0C" w14:textId="77777777" w:rsidR="00487DBE" w:rsidRPr="00E50A53" w:rsidRDefault="00487DBE" w:rsidP="00487DBE">
      <w:pPr>
        <w:pStyle w:val="Default"/>
        <w:numPr>
          <w:ilvl w:val="0"/>
          <w:numId w:val="6"/>
        </w:numPr>
        <w:spacing w:after="71"/>
        <w:jc w:val="both"/>
        <w:rPr>
          <w:color w:val="auto"/>
          <w:sz w:val="23"/>
          <w:szCs w:val="23"/>
        </w:rPr>
      </w:pPr>
      <w:r w:rsidRPr="00E50A53">
        <w:rPr>
          <w:color w:val="auto"/>
          <w:sz w:val="23"/>
          <w:szCs w:val="23"/>
        </w:rPr>
        <w:t xml:space="preserve">V případě nenaplnění kapacity dětmi </w:t>
      </w:r>
      <w:r w:rsidR="00F35CCD" w:rsidRPr="00E50A53">
        <w:rPr>
          <w:color w:val="auto"/>
          <w:sz w:val="23"/>
          <w:szCs w:val="23"/>
        </w:rPr>
        <w:t xml:space="preserve">dle kritérií </w:t>
      </w:r>
      <w:proofErr w:type="gramStart"/>
      <w:r w:rsidR="00F35CCD" w:rsidRPr="00E50A53">
        <w:rPr>
          <w:color w:val="auto"/>
          <w:sz w:val="23"/>
          <w:szCs w:val="23"/>
        </w:rPr>
        <w:t>1 – 6</w:t>
      </w:r>
      <w:proofErr w:type="gramEnd"/>
      <w:r w:rsidR="00F35CCD" w:rsidRPr="00E50A53">
        <w:rPr>
          <w:color w:val="auto"/>
          <w:sz w:val="23"/>
          <w:szCs w:val="23"/>
        </w:rPr>
        <w:t xml:space="preserve"> </w:t>
      </w:r>
      <w:r w:rsidRPr="00E50A53">
        <w:rPr>
          <w:color w:val="auto"/>
          <w:sz w:val="23"/>
          <w:szCs w:val="23"/>
        </w:rPr>
        <w:t xml:space="preserve">se přijímají i děti ostatní, a to podle následujícího postupu: </w:t>
      </w:r>
    </w:p>
    <w:p w14:paraId="269282FF" w14:textId="77777777" w:rsidR="00487DBE" w:rsidRPr="00E50A53" w:rsidRDefault="00487DBE" w:rsidP="00487DBE">
      <w:pPr>
        <w:pStyle w:val="Default"/>
        <w:spacing w:after="71"/>
        <w:ind w:left="708"/>
        <w:jc w:val="both"/>
        <w:rPr>
          <w:color w:val="auto"/>
          <w:sz w:val="23"/>
          <w:szCs w:val="23"/>
        </w:rPr>
      </w:pPr>
      <w:r w:rsidRPr="00E50A53">
        <w:rPr>
          <w:color w:val="auto"/>
          <w:sz w:val="23"/>
          <w:szCs w:val="23"/>
        </w:rPr>
        <w:t xml:space="preserve">a) Do mateřské školy budou přijímány děti, jejichž sourozenec již mateřskou školu navštěvuje a bude se v mateřské škole dále vzdělávat. </w:t>
      </w:r>
    </w:p>
    <w:p w14:paraId="7E5686CC" w14:textId="27328282" w:rsidR="00487DBE" w:rsidRPr="00E50A53" w:rsidRDefault="00487DBE" w:rsidP="00DA0DFE">
      <w:pPr>
        <w:pStyle w:val="Default"/>
        <w:spacing w:after="71"/>
        <w:ind w:left="708"/>
        <w:jc w:val="both"/>
        <w:rPr>
          <w:color w:val="auto"/>
          <w:sz w:val="23"/>
          <w:szCs w:val="23"/>
        </w:rPr>
      </w:pPr>
      <w:r w:rsidRPr="00E50A53">
        <w:rPr>
          <w:color w:val="auto"/>
          <w:sz w:val="23"/>
          <w:szCs w:val="23"/>
        </w:rPr>
        <w:t xml:space="preserve">b) Do mateřské školy budou děti přijímány podle věku, od nejstaršího po nejmladší. </w:t>
      </w:r>
    </w:p>
    <w:p w14:paraId="587E2EDA" w14:textId="77777777" w:rsidR="00487DBE" w:rsidRPr="00124237" w:rsidRDefault="00487DBE" w:rsidP="00487DBE">
      <w:pPr>
        <w:pStyle w:val="Default"/>
        <w:jc w:val="both"/>
        <w:rPr>
          <w:color w:val="FF0000"/>
          <w:sz w:val="23"/>
          <w:szCs w:val="23"/>
        </w:rPr>
      </w:pPr>
    </w:p>
    <w:p w14:paraId="7BD84D04" w14:textId="77777777" w:rsidR="00487DBE" w:rsidRPr="00124237" w:rsidRDefault="00487DBE" w:rsidP="00487DBE">
      <w:pPr>
        <w:pStyle w:val="Default"/>
        <w:jc w:val="both"/>
        <w:rPr>
          <w:color w:val="FF0000"/>
          <w:sz w:val="23"/>
          <w:szCs w:val="23"/>
        </w:rPr>
      </w:pPr>
    </w:p>
    <w:p w14:paraId="340F7AE7" w14:textId="77777777" w:rsidR="00487DBE" w:rsidRDefault="00487DBE" w:rsidP="00487DBE">
      <w:pPr>
        <w:pStyle w:val="Default"/>
        <w:jc w:val="both"/>
        <w:rPr>
          <w:sz w:val="23"/>
          <w:szCs w:val="23"/>
        </w:rPr>
      </w:pPr>
    </w:p>
    <w:p w14:paraId="50EAD1D9" w14:textId="036EF639" w:rsidR="00487DBE" w:rsidRDefault="006A0F1A" w:rsidP="00487D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Červeném Kostelci dne</w:t>
      </w:r>
      <w:r w:rsidR="00FC394B">
        <w:rPr>
          <w:sz w:val="23"/>
          <w:szCs w:val="23"/>
        </w:rPr>
        <w:t xml:space="preserve"> 31</w:t>
      </w:r>
      <w:r w:rsidR="00487DBE">
        <w:rPr>
          <w:sz w:val="23"/>
          <w:szCs w:val="23"/>
        </w:rPr>
        <w:t xml:space="preserve">. </w:t>
      </w:r>
      <w:r w:rsidR="001030B6">
        <w:rPr>
          <w:sz w:val="23"/>
          <w:szCs w:val="23"/>
        </w:rPr>
        <w:t>3</w:t>
      </w:r>
      <w:r w:rsidR="003E715E">
        <w:rPr>
          <w:sz w:val="23"/>
          <w:szCs w:val="23"/>
        </w:rPr>
        <w:t>. 202</w:t>
      </w:r>
      <w:r w:rsidR="00140D6C">
        <w:rPr>
          <w:sz w:val="23"/>
          <w:szCs w:val="23"/>
        </w:rPr>
        <w:t>4</w:t>
      </w:r>
    </w:p>
    <w:p w14:paraId="5B815B2E" w14:textId="77777777" w:rsidR="00487DBE" w:rsidRDefault="00487DBE" w:rsidP="00487DBE">
      <w:pPr>
        <w:pStyle w:val="Default"/>
        <w:jc w:val="both"/>
        <w:rPr>
          <w:sz w:val="23"/>
          <w:szCs w:val="23"/>
        </w:rPr>
      </w:pPr>
    </w:p>
    <w:p w14:paraId="4DBC0622" w14:textId="77777777" w:rsidR="00D765B9" w:rsidRDefault="00D765B9" w:rsidP="00487DBE">
      <w:pPr>
        <w:pStyle w:val="Default"/>
        <w:jc w:val="both"/>
        <w:rPr>
          <w:sz w:val="23"/>
          <w:szCs w:val="23"/>
        </w:rPr>
      </w:pPr>
    </w:p>
    <w:p w14:paraId="6BCD9DE7" w14:textId="77777777" w:rsidR="00D765B9" w:rsidRDefault="00D765B9" w:rsidP="00487DBE">
      <w:pPr>
        <w:pStyle w:val="Default"/>
        <w:jc w:val="both"/>
        <w:rPr>
          <w:sz w:val="23"/>
          <w:szCs w:val="23"/>
        </w:rPr>
      </w:pPr>
    </w:p>
    <w:p w14:paraId="20F1A499" w14:textId="77777777" w:rsidR="00D765B9" w:rsidRDefault="00D765B9" w:rsidP="00487DBE">
      <w:pPr>
        <w:pStyle w:val="Default"/>
        <w:jc w:val="both"/>
        <w:rPr>
          <w:sz w:val="23"/>
          <w:szCs w:val="23"/>
        </w:rPr>
      </w:pPr>
    </w:p>
    <w:p w14:paraId="0C93DC64" w14:textId="77777777" w:rsidR="00487DBE" w:rsidRDefault="00487DBE" w:rsidP="00487D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Jaroslava Ježková, DiS. </w:t>
      </w:r>
    </w:p>
    <w:p w14:paraId="1F7A924A" w14:textId="77777777" w:rsidR="006C4697" w:rsidRPr="00487DBE" w:rsidRDefault="00487DBE" w:rsidP="00487D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87DBE">
        <w:rPr>
          <w:rFonts w:ascii="Times New Roman" w:hAnsi="Times New Roman" w:cs="Times New Roman"/>
          <w:sz w:val="23"/>
          <w:szCs w:val="23"/>
        </w:rPr>
        <w:t xml:space="preserve">      ředitelka MŠ</w:t>
      </w:r>
    </w:p>
    <w:p w14:paraId="3C4AEFEF" w14:textId="77777777" w:rsidR="006C4697" w:rsidRDefault="006C4697" w:rsidP="006C4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36F81" w14:textId="77777777" w:rsidR="006C4697" w:rsidRPr="006C4697" w:rsidRDefault="006C4697" w:rsidP="006C4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4697" w:rsidRPr="006C4697" w:rsidSect="00A1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6116"/>
    <w:multiLevelType w:val="hybridMultilevel"/>
    <w:tmpl w:val="86CCE4A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F015EB"/>
    <w:multiLevelType w:val="hybridMultilevel"/>
    <w:tmpl w:val="1D4C3B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1342CD"/>
    <w:multiLevelType w:val="hybridMultilevel"/>
    <w:tmpl w:val="DB0257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9D7"/>
    <w:multiLevelType w:val="hybridMultilevel"/>
    <w:tmpl w:val="AEEC2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61E"/>
    <w:multiLevelType w:val="hybridMultilevel"/>
    <w:tmpl w:val="F9F6F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7611">
    <w:abstractNumId w:val="2"/>
  </w:num>
  <w:num w:numId="2" w16cid:durableId="5427133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618606">
    <w:abstractNumId w:val="1"/>
  </w:num>
  <w:num w:numId="4" w16cid:durableId="125591335">
    <w:abstractNumId w:val="0"/>
  </w:num>
  <w:num w:numId="5" w16cid:durableId="235896126">
    <w:abstractNumId w:val="4"/>
  </w:num>
  <w:num w:numId="6" w16cid:durableId="1519390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C2"/>
    <w:rsid w:val="00051048"/>
    <w:rsid w:val="000B5D2F"/>
    <w:rsid w:val="001030B6"/>
    <w:rsid w:val="001170D8"/>
    <w:rsid w:val="00124237"/>
    <w:rsid w:val="00140D6C"/>
    <w:rsid w:val="00305B0B"/>
    <w:rsid w:val="0035058A"/>
    <w:rsid w:val="00390F12"/>
    <w:rsid w:val="003E4240"/>
    <w:rsid w:val="003E715E"/>
    <w:rsid w:val="004862E5"/>
    <w:rsid w:val="0048773A"/>
    <w:rsid w:val="00487DBE"/>
    <w:rsid w:val="00537C36"/>
    <w:rsid w:val="005C5AB0"/>
    <w:rsid w:val="00630F7D"/>
    <w:rsid w:val="006A0F1A"/>
    <w:rsid w:val="006C4697"/>
    <w:rsid w:val="00732D1B"/>
    <w:rsid w:val="007D211D"/>
    <w:rsid w:val="00872C57"/>
    <w:rsid w:val="009102CC"/>
    <w:rsid w:val="009862FF"/>
    <w:rsid w:val="009E72F9"/>
    <w:rsid w:val="00A103AE"/>
    <w:rsid w:val="00A65BA3"/>
    <w:rsid w:val="00A8793C"/>
    <w:rsid w:val="00B76C99"/>
    <w:rsid w:val="00BB04C2"/>
    <w:rsid w:val="00C46906"/>
    <w:rsid w:val="00D37473"/>
    <w:rsid w:val="00D44B42"/>
    <w:rsid w:val="00D765B9"/>
    <w:rsid w:val="00DA0DFE"/>
    <w:rsid w:val="00DD69EC"/>
    <w:rsid w:val="00DE6695"/>
    <w:rsid w:val="00E01F1E"/>
    <w:rsid w:val="00E14939"/>
    <w:rsid w:val="00E14ACE"/>
    <w:rsid w:val="00E40094"/>
    <w:rsid w:val="00E50A53"/>
    <w:rsid w:val="00E523D5"/>
    <w:rsid w:val="00EB1625"/>
    <w:rsid w:val="00F35CCD"/>
    <w:rsid w:val="00F41A82"/>
    <w:rsid w:val="00F82101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4D7E"/>
  <w15:docId w15:val="{83445A4C-3684-450B-83FD-24CD35C4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4C2"/>
    <w:pPr>
      <w:ind w:left="720"/>
      <w:contextualSpacing/>
    </w:pPr>
  </w:style>
  <w:style w:type="table" w:styleId="Mkatabulky">
    <w:name w:val="Table Grid"/>
    <w:basedOn w:val="Normlntabulka"/>
    <w:uiPriority w:val="59"/>
    <w:rsid w:val="00C4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9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543ec-4b41-4e73-bfdd-9a9ffa402a99" xsi:nil="true"/>
    <lcf76f155ced4ddcb4097134ff3c332f xmlns="a18f53ef-f105-4c6c-9173-659243667df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0D906E2267E45AF3EAE9EB1C52707" ma:contentTypeVersion="16" ma:contentTypeDescription="Vytvoří nový dokument" ma:contentTypeScope="" ma:versionID="3afaabc081014198b5c18558698c6adc">
  <xsd:schema xmlns:xsd="http://www.w3.org/2001/XMLSchema" xmlns:xs="http://www.w3.org/2001/XMLSchema" xmlns:p="http://schemas.microsoft.com/office/2006/metadata/properties" xmlns:ns2="a18f53ef-f105-4c6c-9173-659243667dfc" xmlns:ns3="dca543ec-4b41-4e73-bfdd-9a9ffa402a99" targetNamespace="http://schemas.microsoft.com/office/2006/metadata/properties" ma:root="true" ma:fieldsID="5b30f9eb9bb2bd4753dde75b26d3fd90" ns2:_="" ns3:_="">
    <xsd:import namespace="a18f53ef-f105-4c6c-9173-659243667dfc"/>
    <xsd:import namespace="dca543ec-4b41-4e73-bfdd-9a9ffa402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53ef-f105-4c6c-9173-65924366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543ec-4b41-4e73-bfdd-9a9ffa402a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f23743-d90d-45b2-a616-aee9bb8c1b89}" ma:internalName="TaxCatchAll" ma:showField="CatchAllData" ma:web="dca543ec-4b41-4e73-bfdd-9a9ffa402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D001C-58D8-4134-A49F-8A2A08DD8FE3}">
  <ds:schemaRefs>
    <ds:schemaRef ds:uri="http://schemas.microsoft.com/office/2006/metadata/properties"/>
    <ds:schemaRef ds:uri="http://schemas.microsoft.com/office/infopath/2007/PartnerControls"/>
    <ds:schemaRef ds:uri="dca543ec-4b41-4e73-bfdd-9a9ffa402a99"/>
    <ds:schemaRef ds:uri="a18f53ef-f105-4c6c-9173-659243667dfc"/>
  </ds:schemaRefs>
</ds:datastoreItem>
</file>

<file path=customXml/itemProps2.xml><?xml version="1.0" encoding="utf-8"?>
<ds:datastoreItem xmlns:ds="http://schemas.openxmlformats.org/officeDocument/2006/customXml" ds:itemID="{3A6684B2-2570-4242-B228-D32084B21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53ef-f105-4c6c-9173-659243667dfc"/>
    <ds:schemaRef ds:uri="dca543ec-4b41-4e73-bfdd-9a9ffa40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1AB8F-AC25-4E2E-9E63-ED8BF8989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Oblastní charita Červený Kostelec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Ježková Jaroslava, DiS</cp:lastModifiedBy>
  <cp:revision>19</cp:revision>
  <cp:lastPrinted>2022-04-11T06:46:00Z</cp:lastPrinted>
  <dcterms:created xsi:type="dcterms:W3CDTF">2021-03-12T14:56:00Z</dcterms:created>
  <dcterms:modified xsi:type="dcterms:W3CDTF">2024-04-15T12:20:00Z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0x010100CD30D906E2267E45AF3EAE9EB1C52707</vt:lpwstr>
  </property>
  <property fmtid="{D5CDD505-2E9C-101B-9397-08002B2CF9AE}" pid="3" name="MediaServiceImageTags">
    <vt:lpwstr/>
  </property>
</Properties>
</file>